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27" w:rsidRDefault="00024927">
      <w:pPr>
        <w:pStyle w:val="a3"/>
        <w:rPr>
          <w:b/>
          <w:sz w:val="28"/>
        </w:rPr>
      </w:pPr>
      <w:r>
        <w:rPr>
          <w:b/>
          <w:sz w:val="28"/>
        </w:rPr>
        <w:t>РАСПРЕДЕЛЕНИЕ ОРГАНИЗАЦИЙ,</w:t>
      </w:r>
    </w:p>
    <w:p w:rsidR="00187ADC" w:rsidRDefault="00024927">
      <w:pPr>
        <w:pStyle w:val="a3"/>
        <w:rPr>
          <w:b/>
          <w:sz w:val="28"/>
        </w:rPr>
      </w:pPr>
      <w:proofErr w:type="gramStart"/>
      <w:r>
        <w:rPr>
          <w:b/>
          <w:sz w:val="28"/>
        </w:rPr>
        <w:t>УЧТЕННЫХ</w:t>
      </w:r>
      <w:proofErr w:type="gramEnd"/>
      <w:r>
        <w:rPr>
          <w:b/>
          <w:sz w:val="28"/>
        </w:rPr>
        <w:t xml:space="preserve"> НА ТЕРРИТОРИИ ГОРОДА МОСКВЫ, ПО ВИДАМ ЭКОНОМИЧЕСКОЙ ДЕЯТЕЛЬНОСТИ</w:t>
      </w:r>
    </w:p>
    <w:p w:rsidR="00187ADC" w:rsidRDefault="00187AD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24927">
        <w:rPr>
          <w:b/>
          <w:sz w:val="28"/>
        </w:rPr>
        <w:t>на 1 января</w:t>
      </w:r>
    </w:p>
    <w:p w:rsidR="00024927" w:rsidRDefault="00024927">
      <w:pPr>
        <w:jc w:val="center"/>
        <w:rPr>
          <w:b/>
          <w:sz w:val="28"/>
        </w:rPr>
      </w:pPr>
    </w:p>
    <w:p w:rsidR="00024927" w:rsidRDefault="00024927">
      <w:pPr>
        <w:jc w:val="center"/>
        <w:rPr>
          <w:b/>
          <w:sz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418"/>
      </w:tblGrid>
      <w:tr w:rsidR="00187ADC" w:rsidRPr="008370D7" w:rsidTr="00140A5A">
        <w:trPr>
          <w:trHeight w:val="5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C" w:rsidRPr="008370D7" w:rsidRDefault="00187AD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EE6" w:rsidRPr="008370D7" w:rsidRDefault="00C90EE6" w:rsidP="00024927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187ADC" w:rsidRPr="008370D7" w:rsidRDefault="00140A5A" w:rsidP="00140A5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370D7">
              <w:rPr>
                <w:b/>
                <w:snapToGrid w:val="0"/>
                <w:color w:val="000000"/>
                <w:sz w:val="22"/>
                <w:szCs w:val="22"/>
              </w:rPr>
              <w:t xml:space="preserve">         </w:t>
            </w:r>
            <w:r w:rsidR="00024927" w:rsidRPr="008370D7">
              <w:rPr>
                <w:b/>
                <w:snapToGrid w:val="0"/>
                <w:color w:val="000000"/>
                <w:sz w:val="22"/>
                <w:szCs w:val="22"/>
              </w:rPr>
              <w:t>201</w:t>
            </w:r>
            <w:r w:rsidR="006646E3" w:rsidRPr="008370D7"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  <w:p w:rsidR="00C90EE6" w:rsidRPr="008370D7" w:rsidRDefault="00C90EE6" w:rsidP="00024927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EE6" w:rsidRPr="008370D7" w:rsidRDefault="00C90EE6" w:rsidP="00024927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187ADC" w:rsidRPr="008370D7" w:rsidRDefault="00024927" w:rsidP="006646E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370D7"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  <w:r w:rsidR="006646E3" w:rsidRPr="008370D7"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</w:tr>
      <w:tr w:rsidR="00C90EE6" w:rsidRPr="00983588" w:rsidTr="00C90EE6">
        <w:trPr>
          <w:trHeight w:val="247"/>
        </w:trPr>
        <w:tc>
          <w:tcPr>
            <w:tcW w:w="4678" w:type="dxa"/>
            <w:tcBorders>
              <w:top w:val="single" w:sz="4" w:space="0" w:color="auto"/>
            </w:tcBorders>
          </w:tcPr>
          <w:p w:rsidR="00C90EE6" w:rsidRPr="00983588" w:rsidRDefault="00C90EE6" w:rsidP="00024927">
            <w:pPr>
              <w:pStyle w:val="2"/>
              <w:rPr>
                <w:b w:val="0"/>
              </w:rPr>
            </w:pPr>
            <w:bookmarkStart w:id="0" w:name="_GoBack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0EE6" w:rsidRPr="00983588" w:rsidRDefault="00C90EE6" w:rsidP="0002492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0EE6" w:rsidRPr="00983588" w:rsidRDefault="00C90EE6" w:rsidP="0002492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24927" w:rsidRPr="00983588" w:rsidTr="00C90EE6">
        <w:trPr>
          <w:trHeight w:val="247"/>
        </w:trPr>
        <w:tc>
          <w:tcPr>
            <w:tcW w:w="4678" w:type="dxa"/>
          </w:tcPr>
          <w:p w:rsidR="00024927" w:rsidRPr="00983588" w:rsidRDefault="00024927" w:rsidP="00BE3EC5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83588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024927" w:rsidRPr="00983588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983588">
              <w:rPr>
                <w:snapToGrid w:val="0"/>
                <w:color w:val="000000"/>
                <w:sz w:val="22"/>
                <w:szCs w:val="22"/>
              </w:rPr>
              <w:t>854130</w:t>
            </w:r>
          </w:p>
        </w:tc>
        <w:tc>
          <w:tcPr>
            <w:tcW w:w="1418" w:type="dxa"/>
          </w:tcPr>
          <w:p w:rsidR="00024927" w:rsidRPr="00983588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983588">
              <w:rPr>
                <w:snapToGrid w:val="0"/>
                <w:color w:val="000000"/>
                <w:sz w:val="22"/>
                <w:szCs w:val="22"/>
              </w:rPr>
              <w:t>720312</w:t>
            </w:r>
          </w:p>
        </w:tc>
      </w:tr>
      <w:bookmarkEnd w:id="0"/>
      <w:tr w:rsidR="00C90EE6" w:rsidRPr="00BE3EC5" w:rsidTr="00C90EE6">
        <w:trPr>
          <w:trHeight w:val="258"/>
        </w:trPr>
        <w:tc>
          <w:tcPr>
            <w:tcW w:w="4678" w:type="dxa"/>
          </w:tcPr>
          <w:p w:rsidR="00C90EE6" w:rsidRPr="00BE3EC5" w:rsidRDefault="00C90EE6" w:rsidP="00BE3EC5">
            <w:pPr>
              <w:pStyle w:val="a4"/>
              <w:spacing w:line="240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90EE6" w:rsidRPr="00BE3EC5" w:rsidRDefault="00C90EE6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90EE6" w:rsidRPr="00BE3EC5" w:rsidRDefault="00C90EE6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C90EE6" w:rsidRPr="00BE3EC5" w:rsidTr="00C90EE6">
        <w:trPr>
          <w:trHeight w:val="258"/>
        </w:trPr>
        <w:tc>
          <w:tcPr>
            <w:tcW w:w="4678" w:type="dxa"/>
          </w:tcPr>
          <w:p w:rsidR="00C90EE6" w:rsidRPr="00BE3EC5" w:rsidRDefault="000B4A87" w:rsidP="00BE3EC5">
            <w:pPr>
              <w:pStyle w:val="a4"/>
              <w:spacing w:line="240" w:lineRule="auto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        </w:t>
            </w:r>
            <w:r w:rsidR="006646E3" w:rsidRPr="00BE3EC5">
              <w:rPr>
                <w:rFonts w:ascii="Times New Roman" w:eastAsia="MS Mincho" w:hAnsi="Times New Roman"/>
                <w:sz w:val="22"/>
                <w:szCs w:val="22"/>
              </w:rPr>
              <w:t>из них</w:t>
            </w:r>
            <w:r w:rsidR="00C90EE6" w:rsidRPr="00BE3EC5"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2126" w:type="dxa"/>
          </w:tcPr>
          <w:p w:rsidR="00C90EE6" w:rsidRPr="00BE3EC5" w:rsidRDefault="00C90EE6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90EE6" w:rsidRPr="00BE3EC5" w:rsidRDefault="00C90EE6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C90EE6" w:rsidRPr="00BE3EC5" w:rsidTr="00C90EE6">
        <w:trPr>
          <w:trHeight w:val="258"/>
        </w:trPr>
        <w:tc>
          <w:tcPr>
            <w:tcW w:w="4678" w:type="dxa"/>
          </w:tcPr>
          <w:p w:rsidR="00C90EE6" w:rsidRPr="00BE3EC5" w:rsidRDefault="00C90EE6" w:rsidP="00BE3EC5">
            <w:pPr>
              <w:pStyle w:val="a4"/>
              <w:spacing w:line="240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90EE6" w:rsidRPr="00BE3EC5" w:rsidRDefault="00C90EE6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90EE6" w:rsidRPr="00BE3EC5" w:rsidRDefault="00C90EE6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24927" w:rsidRPr="00BE3EC5" w:rsidTr="00C90EE6">
        <w:trPr>
          <w:trHeight w:val="258"/>
        </w:trPr>
        <w:tc>
          <w:tcPr>
            <w:tcW w:w="4678" w:type="dxa"/>
          </w:tcPr>
          <w:p w:rsidR="000B4A87" w:rsidRPr="00BE3EC5" w:rsidRDefault="000B4A87" w:rsidP="00BE3EC5">
            <w:pPr>
              <w:pStyle w:val="a4"/>
              <w:spacing w:line="240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  </w:t>
            </w:r>
            <w:r w:rsidR="00024927"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Сельское хозяйство, лесное хозяйство, охота, </w:t>
            </w:r>
            <w:r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     </w:t>
            </w:r>
          </w:p>
          <w:p w:rsidR="00024927" w:rsidRPr="00BE3EC5" w:rsidRDefault="000B4A87" w:rsidP="00BE3EC5">
            <w:pPr>
              <w:pStyle w:val="a4"/>
              <w:spacing w:line="240" w:lineRule="auto"/>
              <w:rPr>
                <w:rFonts w:ascii="Times New Roman" w:eastAsia="MS Mincho" w:hAnsi="Times New Roman"/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  </w:t>
            </w:r>
            <w:r w:rsidR="00024927" w:rsidRPr="00BE3EC5">
              <w:rPr>
                <w:rFonts w:ascii="Times New Roman" w:eastAsia="MS Mincho" w:hAnsi="Times New Roman"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2859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1544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45848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39668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B4A87" w:rsidRPr="00BE3EC5" w:rsidRDefault="000B4A87" w:rsidP="00BE3EC5">
            <w:pPr>
              <w:rPr>
                <w:sz w:val="22"/>
                <w:szCs w:val="22"/>
              </w:rPr>
            </w:pPr>
            <w:r w:rsidRPr="00BE3EC5">
              <w:rPr>
                <w:sz w:val="22"/>
                <w:szCs w:val="22"/>
              </w:rPr>
              <w:t xml:space="preserve">  </w:t>
            </w:r>
            <w:r w:rsidR="00024927" w:rsidRPr="00BE3EC5">
              <w:rPr>
                <w:sz w:val="22"/>
                <w:szCs w:val="22"/>
              </w:rPr>
              <w:t xml:space="preserve">Обеспечение электрической энергией, газом и </w:t>
            </w:r>
            <w:r w:rsidRPr="00BE3EC5">
              <w:rPr>
                <w:sz w:val="22"/>
                <w:szCs w:val="22"/>
              </w:rPr>
              <w:t xml:space="preserve"> </w:t>
            </w:r>
          </w:p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z w:val="22"/>
                <w:szCs w:val="22"/>
              </w:rPr>
              <w:t xml:space="preserve">  </w:t>
            </w:r>
            <w:r w:rsidR="00024927" w:rsidRPr="00BE3EC5">
              <w:rPr>
                <w:sz w:val="22"/>
                <w:szCs w:val="22"/>
              </w:rPr>
              <w:t>паром; кондиционирование воздуха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BE3EC5">
              <w:rPr>
                <w:snapToGrid w:val="0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BE3EC5">
              <w:rPr>
                <w:snapToGrid w:val="0"/>
                <w:color w:val="000000"/>
                <w:sz w:val="22"/>
                <w:szCs w:val="22"/>
              </w:rPr>
              <w:t>619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B4A87" w:rsidRPr="00BE3EC5" w:rsidRDefault="000B4A87" w:rsidP="00BE3EC5">
            <w:pPr>
              <w:rPr>
                <w:sz w:val="22"/>
                <w:szCs w:val="22"/>
              </w:rPr>
            </w:pPr>
            <w:r w:rsidRPr="00BE3EC5">
              <w:rPr>
                <w:sz w:val="22"/>
                <w:szCs w:val="22"/>
              </w:rPr>
              <w:t xml:space="preserve">  </w:t>
            </w:r>
            <w:r w:rsidR="00024927" w:rsidRPr="00BE3EC5">
              <w:rPr>
                <w:sz w:val="22"/>
                <w:szCs w:val="22"/>
              </w:rPr>
              <w:t xml:space="preserve">Водоснабжение; водоотведение, организация </w:t>
            </w:r>
            <w:r w:rsidRPr="00BE3EC5">
              <w:rPr>
                <w:sz w:val="22"/>
                <w:szCs w:val="22"/>
              </w:rPr>
              <w:t xml:space="preserve">    </w:t>
            </w:r>
          </w:p>
          <w:p w:rsidR="000B4A87" w:rsidRPr="00BE3EC5" w:rsidRDefault="000B4A87" w:rsidP="00BE3EC5">
            <w:pPr>
              <w:rPr>
                <w:sz w:val="22"/>
                <w:szCs w:val="22"/>
              </w:rPr>
            </w:pPr>
            <w:r w:rsidRPr="00BE3EC5">
              <w:rPr>
                <w:sz w:val="22"/>
                <w:szCs w:val="22"/>
              </w:rPr>
              <w:t xml:space="preserve">  с</w:t>
            </w:r>
            <w:r w:rsidR="00024927" w:rsidRPr="00BE3EC5">
              <w:rPr>
                <w:sz w:val="22"/>
                <w:szCs w:val="22"/>
              </w:rPr>
              <w:t xml:space="preserve">бора и утилизации отходов, деятельность </w:t>
            </w:r>
            <w:proofErr w:type="gramStart"/>
            <w:r w:rsidR="00024927" w:rsidRPr="00BE3EC5">
              <w:rPr>
                <w:sz w:val="22"/>
                <w:szCs w:val="22"/>
              </w:rPr>
              <w:t>по</w:t>
            </w:r>
            <w:proofErr w:type="gramEnd"/>
            <w:r w:rsidR="00024927" w:rsidRPr="00BE3EC5">
              <w:rPr>
                <w:sz w:val="22"/>
                <w:szCs w:val="22"/>
              </w:rPr>
              <w:t xml:space="preserve"> </w:t>
            </w:r>
            <w:r w:rsidRPr="00BE3EC5">
              <w:rPr>
                <w:sz w:val="22"/>
                <w:szCs w:val="22"/>
              </w:rPr>
              <w:t xml:space="preserve"> </w:t>
            </w:r>
          </w:p>
          <w:p w:rsidR="00024927" w:rsidRPr="00BE3EC5" w:rsidRDefault="000B4A87" w:rsidP="00BE3EC5">
            <w:pPr>
              <w:rPr>
                <w:sz w:val="22"/>
                <w:szCs w:val="22"/>
              </w:rPr>
            </w:pPr>
            <w:r w:rsidRPr="00BE3EC5">
              <w:rPr>
                <w:sz w:val="22"/>
                <w:szCs w:val="22"/>
              </w:rPr>
              <w:t xml:space="preserve">  л</w:t>
            </w:r>
            <w:r w:rsidR="00024927" w:rsidRPr="00BE3EC5">
              <w:rPr>
                <w:sz w:val="22"/>
                <w:szCs w:val="22"/>
              </w:rPr>
              <w:t>иквидации загрязнений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Pr="00BE3EC5">
              <w:rPr>
                <w:snapToGrid w:val="0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Pr="00BE3EC5">
              <w:rPr>
                <w:snapToGrid w:val="0"/>
                <w:color w:val="000000"/>
                <w:sz w:val="22"/>
                <w:szCs w:val="22"/>
              </w:rPr>
              <w:t>268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Строительство  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96557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84123</w:t>
            </w:r>
          </w:p>
        </w:tc>
      </w:tr>
      <w:tr w:rsidR="00024927" w:rsidRPr="00BE3EC5" w:rsidTr="00C90EE6">
        <w:trPr>
          <w:trHeight w:val="460"/>
        </w:trPr>
        <w:tc>
          <w:tcPr>
            <w:tcW w:w="4678" w:type="dxa"/>
          </w:tcPr>
          <w:p w:rsidR="00024927" w:rsidRPr="00BE3EC5" w:rsidRDefault="000B4A87" w:rsidP="00BE3EC5">
            <w:pPr>
              <w:pStyle w:val="a4"/>
              <w:spacing w:line="240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  </w:t>
            </w:r>
            <w:r w:rsidR="00024927"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Торговля оптовая и розничная; </w:t>
            </w:r>
          </w:p>
          <w:p w:rsidR="000B4A8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ремонт автотранспортных средств и </w:t>
            </w: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</w:p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>мотоциклов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Pr="00BE3EC5">
              <w:rPr>
                <w:snapToGrid w:val="0"/>
                <w:color w:val="000000"/>
                <w:sz w:val="22"/>
                <w:szCs w:val="22"/>
              </w:rPr>
              <w:t>22267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249724</w:t>
            </w:r>
          </w:p>
        </w:tc>
      </w:tr>
      <w:tr w:rsidR="00024927" w:rsidRPr="00BE3EC5" w:rsidTr="00C90EE6">
        <w:trPr>
          <w:trHeight w:val="283"/>
        </w:trPr>
        <w:tc>
          <w:tcPr>
            <w:tcW w:w="4678" w:type="dxa"/>
          </w:tcPr>
          <w:p w:rsidR="00024927" w:rsidRPr="00BE3EC5" w:rsidRDefault="000B4A87" w:rsidP="00BE3EC5">
            <w:pPr>
              <w:pStyle w:val="a4"/>
              <w:spacing w:line="240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  </w:t>
            </w:r>
            <w:r w:rsidR="00024927" w:rsidRPr="00BE3EC5">
              <w:rPr>
                <w:rFonts w:ascii="Times New Roman" w:eastAsia="MS Mincho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41048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33856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B4A8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Деятельность гостиниц и предприятий </w:t>
            </w:r>
            <w:r w:rsidRPr="00BE3EC5"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общественного питания             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BE3EC5">
              <w:rPr>
                <w:snapToGrid w:val="0"/>
                <w:color w:val="000000"/>
                <w:sz w:val="22"/>
                <w:szCs w:val="22"/>
              </w:rPr>
              <w:t>8036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BE3EC5">
              <w:rPr>
                <w:snapToGrid w:val="0"/>
                <w:color w:val="000000"/>
                <w:sz w:val="22"/>
                <w:szCs w:val="22"/>
              </w:rPr>
              <w:t>7066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B4A8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Деятельность в области информатизации и </w:t>
            </w:r>
            <w:r w:rsidRPr="00BE3EC5"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связи                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43171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38179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Деятельность финансовая и страховая           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22438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19412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B4A87" w:rsidRPr="00BE3EC5" w:rsidRDefault="000B4A87" w:rsidP="00BE3EC5">
            <w:pPr>
              <w:tabs>
                <w:tab w:val="left" w:pos="1035"/>
              </w:tabs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Деятельность по операциям </w:t>
            </w:r>
            <w:proofErr w:type="gramStart"/>
            <w:r w:rsidR="00024927" w:rsidRPr="00BE3EC5">
              <w:rPr>
                <w:rFonts w:eastAsia="MS Mincho"/>
                <w:sz w:val="22"/>
                <w:szCs w:val="22"/>
              </w:rPr>
              <w:t>с</w:t>
            </w:r>
            <w:proofErr w:type="gramEnd"/>
            <w:r w:rsidR="00024927" w:rsidRPr="00BE3EC5">
              <w:rPr>
                <w:rFonts w:eastAsia="MS Mincho"/>
                <w:sz w:val="22"/>
                <w:szCs w:val="22"/>
              </w:rPr>
              <w:t xml:space="preserve"> недвижимым </w:t>
            </w:r>
          </w:p>
          <w:p w:rsidR="00024927" w:rsidRPr="00BE3EC5" w:rsidRDefault="000B4A87" w:rsidP="00BE3EC5">
            <w:pPr>
              <w:tabs>
                <w:tab w:val="left" w:pos="1035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имуществом     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45746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42892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B4A87" w:rsidRPr="00BE3EC5" w:rsidRDefault="000B4A87" w:rsidP="00BE3EC5">
            <w:pPr>
              <w:tabs>
                <w:tab w:val="left" w:pos="1035"/>
              </w:tabs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Деятельность профессиональная, научная и </w:t>
            </w:r>
            <w:r w:rsidRPr="00BE3EC5"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024927" w:rsidRPr="00BE3EC5" w:rsidRDefault="000B4A87" w:rsidP="00BE3EC5">
            <w:pPr>
              <w:tabs>
                <w:tab w:val="left" w:pos="1035"/>
              </w:tabs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>техническая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106752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93564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B4A8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Деятельность административная и </w:t>
            </w:r>
            <w:r w:rsidRPr="00BE3EC5"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сопутствующие дополнительные услуги                         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42559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37596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B4A8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Государственное управление и обеспечение </w:t>
            </w:r>
          </w:p>
          <w:p w:rsidR="000B4A8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военной безопасности; </w:t>
            </w:r>
            <w:proofErr w:type="gramStart"/>
            <w:r w:rsidR="00024927" w:rsidRPr="00BE3EC5">
              <w:rPr>
                <w:rFonts w:eastAsia="MS Mincho"/>
                <w:sz w:val="22"/>
                <w:szCs w:val="22"/>
              </w:rPr>
              <w:t>социальное</w:t>
            </w:r>
            <w:proofErr w:type="gramEnd"/>
            <w:r w:rsidR="00024927" w:rsidRPr="00BE3EC5">
              <w:rPr>
                <w:rFonts w:eastAsia="MS Mincho"/>
                <w:sz w:val="22"/>
                <w:szCs w:val="22"/>
              </w:rPr>
              <w:t xml:space="preserve"> </w:t>
            </w:r>
            <w:r w:rsidRPr="00BE3EC5"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обеспечение               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 xml:space="preserve"> 2395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2288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24927" w:rsidRPr="00BE3EC5" w:rsidRDefault="000B4A87" w:rsidP="00BE3EC5">
            <w:pPr>
              <w:pStyle w:val="a4"/>
              <w:spacing w:line="240" w:lineRule="auto"/>
              <w:rPr>
                <w:rFonts w:ascii="Times New Roman" w:eastAsia="MS Mincho" w:hAnsi="Times New Roman"/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  </w:t>
            </w:r>
            <w:r w:rsidR="00024927"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Образование 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7657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7142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B4A87" w:rsidRPr="00BE3EC5" w:rsidRDefault="000B4A87" w:rsidP="00BE3EC5">
            <w:pPr>
              <w:pStyle w:val="a4"/>
              <w:spacing w:line="240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  </w:t>
            </w:r>
            <w:r w:rsidR="00024927" w:rsidRPr="00BE3EC5">
              <w:rPr>
                <w:rFonts w:ascii="Times New Roman" w:eastAsia="MS Mincho" w:hAnsi="Times New Roman"/>
                <w:sz w:val="22"/>
                <w:szCs w:val="22"/>
              </w:rPr>
              <w:t>Деятельность в области здраво</w:t>
            </w:r>
            <w:r w:rsidR="00232CC6" w:rsidRPr="00BE3EC5">
              <w:rPr>
                <w:rFonts w:ascii="Times New Roman" w:eastAsia="MS Mincho" w:hAnsi="Times New Roman"/>
                <w:sz w:val="22"/>
                <w:szCs w:val="22"/>
              </w:rPr>
              <w:t>о</w:t>
            </w:r>
            <w:r w:rsidR="00024927" w:rsidRPr="00BE3EC5">
              <w:rPr>
                <w:rFonts w:ascii="Times New Roman" w:eastAsia="MS Mincho" w:hAnsi="Times New Roman"/>
                <w:sz w:val="22"/>
                <w:szCs w:val="22"/>
              </w:rPr>
              <w:t>хранения и</w:t>
            </w:r>
            <w:r w:rsidR="00232CC6"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024927" w:rsidRPr="00BE3EC5" w:rsidRDefault="000B4A87" w:rsidP="00BE3EC5">
            <w:pPr>
              <w:pStyle w:val="a4"/>
              <w:spacing w:line="240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  </w:t>
            </w:r>
            <w:r w:rsidR="00024927" w:rsidRPr="00BE3EC5">
              <w:rPr>
                <w:rFonts w:ascii="Times New Roman" w:eastAsia="MS Mincho" w:hAnsi="Times New Roman"/>
                <w:sz w:val="22"/>
                <w:szCs w:val="22"/>
              </w:rPr>
              <w:t xml:space="preserve">социальных услуг             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10916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10757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B4A8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Деятельность в области культуры, спорта, </w:t>
            </w:r>
          </w:p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организации досуга и развлечений             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12863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11745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Предоставление прочих видов услуг                      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26120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23911</w:t>
            </w:r>
          </w:p>
        </w:tc>
      </w:tr>
      <w:tr w:rsidR="00024927" w:rsidRPr="00BE3EC5" w:rsidTr="00C90EE6">
        <w:trPr>
          <w:trHeight w:val="247"/>
        </w:trPr>
        <w:tc>
          <w:tcPr>
            <w:tcW w:w="4678" w:type="dxa"/>
          </w:tcPr>
          <w:p w:rsidR="000B4A8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Деятельность домашних хозяйств как </w:t>
            </w:r>
            <w:r w:rsidRPr="00BE3EC5"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0B4A8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работодателей; </w:t>
            </w:r>
            <w:proofErr w:type="gramStart"/>
            <w:r w:rsidR="00024927" w:rsidRPr="00BE3EC5">
              <w:rPr>
                <w:rFonts w:eastAsia="MS Mincho"/>
                <w:sz w:val="22"/>
                <w:szCs w:val="22"/>
              </w:rPr>
              <w:t>недифференцированная</w:t>
            </w:r>
            <w:proofErr w:type="gramEnd"/>
            <w:r w:rsidR="00024927" w:rsidRPr="00BE3EC5">
              <w:rPr>
                <w:rFonts w:eastAsia="MS Mincho"/>
                <w:sz w:val="22"/>
                <w:szCs w:val="22"/>
              </w:rPr>
              <w:t xml:space="preserve"> </w:t>
            </w:r>
            <w:r w:rsidRPr="00BE3EC5"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0B4A8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деятельность частных домашних хозяйств </w:t>
            </w:r>
            <w:proofErr w:type="gramStart"/>
            <w:r w:rsidR="00024927" w:rsidRPr="00BE3EC5">
              <w:rPr>
                <w:rFonts w:eastAsia="MS Mincho"/>
                <w:sz w:val="22"/>
                <w:szCs w:val="22"/>
              </w:rPr>
              <w:t>по</w:t>
            </w:r>
            <w:proofErr w:type="gramEnd"/>
            <w:r w:rsidR="00024927" w:rsidRPr="00BE3EC5">
              <w:rPr>
                <w:rFonts w:eastAsia="MS Mincho"/>
                <w:sz w:val="22"/>
                <w:szCs w:val="22"/>
              </w:rPr>
              <w:t xml:space="preserve"> </w:t>
            </w:r>
            <w:r w:rsidRPr="00BE3EC5">
              <w:rPr>
                <w:rFonts w:eastAsia="MS Mincho"/>
                <w:sz w:val="22"/>
                <w:szCs w:val="22"/>
              </w:rPr>
              <w:t xml:space="preserve">   </w:t>
            </w:r>
          </w:p>
          <w:p w:rsidR="000B4A8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производству товаров и оказанию услуг </w:t>
            </w:r>
            <w:proofErr w:type="gramStart"/>
            <w:r w:rsidR="00024927" w:rsidRPr="00BE3EC5">
              <w:rPr>
                <w:rFonts w:eastAsia="MS Mincho"/>
                <w:sz w:val="22"/>
                <w:szCs w:val="22"/>
              </w:rPr>
              <w:t>для</w:t>
            </w:r>
            <w:proofErr w:type="gramEnd"/>
            <w:r w:rsidR="00024927" w:rsidRPr="00BE3EC5">
              <w:rPr>
                <w:rFonts w:eastAsia="MS Mincho"/>
                <w:sz w:val="22"/>
                <w:szCs w:val="22"/>
              </w:rPr>
              <w:t xml:space="preserve"> </w:t>
            </w:r>
            <w:r w:rsidRPr="00BE3EC5"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024927" w:rsidRPr="00BE3EC5" w:rsidRDefault="000B4A87" w:rsidP="00BE3EC5">
            <w:pPr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собственного потребления                    </w:t>
            </w:r>
          </w:p>
        </w:tc>
        <w:tc>
          <w:tcPr>
            <w:tcW w:w="2126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44</w:t>
            </w:r>
          </w:p>
        </w:tc>
      </w:tr>
      <w:tr w:rsidR="00024927" w:rsidRPr="00BE3EC5" w:rsidTr="00140A5A">
        <w:trPr>
          <w:trHeight w:val="247"/>
        </w:trPr>
        <w:tc>
          <w:tcPr>
            <w:tcW w:w="4678" w:type="dxa"/>
          </w:tcPr>
          <w:p w:rsidR="000B4A8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lastRenderedPageBreak/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 xml:space="preserve">Деятельность </w:t>
            </w:r>
            <w:proofErr w:type="gramStart"/>
            <w:r w:rsidR="00024927" w:rsidRPr="00BE3EC5">
              <w:rPr>
                <w:rFonts w:eastAsia="MS Mincho"/>
                <w:sz w:val="22"/>
                <w:szCs w:val="22"/>
              </w:rPr>
              <w:t>экстерриториальных</w:t>
            </w:r>
            <w:proofErr w:type="gramEnd"/>
            <w:r w:rsidR="00024927" w:rsidRPr="00BE3EC5">
              <w:rPr>
                <w:rFonts w:eastAsia="MS Mincho"/>
                <w:sz w:val="22"/>
                <w:szCs w:val="22"/>
              </w:rPr>
              <w:t xml:space="preserve"> </w:t>
            </w:r>
            <w:r w:rsidRPr="00BE3EC5"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02492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  <w:r w:rsidR="00024927" w:rsidRPr="00BE3EC5">
              <w:rPr>
                <w:rFonts w:eastAsia="MS Mincho"/>
                <w:sz w:val="22"/>
                <w:szCs w:val="22"/>
              </w:rPr>
              <w:t>организаций и органов</w:t>
            </w:r>
          </w:p>
        </w:tc>
        <w:tc>
          <w:tcPr>
            <w:tcW w:w="2126" w:type="dxa"/>
          </w:tcPr>
          <w:p w:rsidR="00C90EE6" w:rsidRPr="00BE3EC5" w:rsidRDefault="00C90EE6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C90EE6" w:rsidRPr="00BE3EC5" w:rsidRDefault="00C90EE6" w:rsidP="00BE3EC5">
            <w:pPr>
              <w:jc w:val="right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3EC5">
              <w:rPr>
                <w:snapToGrid w:val="0"/>
                <w:color w:val="000000"/>
                <w:sz w:val="22"/>
                <w:szCs w:val="22"/>
              </w:rPr>
              <w:t>47</w:t>
            </w:r>
          </w:p>
        </w:tc>
      </w:tr>
      <w:tr w:rsidR="00024927" w:rsidRPr="00BE3EC5" w:rsidTr="00140A5A">
        <w:trPr>
          <w:trHeight w:val="247"/>
        </w:trPr>
        <w:tc>
          <w:tcPr>
            <w:tcW w:w="4678" w:type="dxa"/>
            <w:tcBorders>
              <w:bottom w:val="single" w:sz="4" w:space="0" w:color="auto"/>
            </w:tcBorders>
          </w:tcPr>
          <w:p w:rsidR="00024927" w:rsidRPr="00BE3EC5" w:rsidRDefault="000B4A87" w:rsidP="00BE3EC5">
            <w:pPr>
              <w:rPr>
                <w:rFonts w:eastAsia="MS Mincho"/>
                <w:sz w:val="22"/>
                <w:szCs w:val="22"/>
              </w:rPr>
            </w:pPr>
            <w:r w:rsidRPr="00BE3EC5">
              <w:rPr>
                <w:rFonts w:eastAsia="MS Mincho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4927" w:rsidRPr="00BE3EC5" w:rsidRDefault="00024927" w:rsidP="00BE3EC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87ADC" w:rsidRPr="00232CC6" w:rsidRDefault="00187ADC" w:rsidP="00BE3EC5"/>
    <w:sectPr w:rsidR="00187ADC" w:rsidRPr="00232CC6" w:rsidSect="00F62EC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36"/>
    <w:rsid w:val="00024927"/>
    <w:rsid w:val="00051635"/>
    <w:rsid w:val="000720AB"/>
    <w:rsid w:val="000B4A87"/>
    <w:rsid w:val="000C6B9A"/>
    <w:rsid w:val="000F3501"/>
    <w:rsid w:val="00105D0B"/>
    <w:rsid w:val="001153DD"/>
    <w:rsid w:val="00116F13"/>
    <w:rsid w:val="00140A5A"/>
    <w:rsid w:val="00160274"/>
    <w:rsid w:val="00180BEA"/>
    <w:rsid w:val="00187A8D"/>
    <w:rsid w:val="00187ADC"/>
    <w:rsid w:val="001A6D16"/>
    <w:rsid w:val="001B28A7"/>
    <w:rsid w:val="001C0022"/>
    <w:rsid w:val="00224876"/>
    <w:rsid w:val="00232CC6"/>
    <w:rsid w:val="00243AA6"/>
    <w:rsid w:val="002A4073"/>
    <w:rsid w:val="002F7AF8"/>
    <w:rsid w:val="00313F79"/>
    <w:rsid w:val="00364F64"/>
    <w:rsid w:val="00393AF0"/>
    <w:rsid w:val="003E66D0"/>
    <w:rsid w:val="004A0990"/>
    <w:rsid w:val="004D07DB"/>
    <w:rsid w:val="004D22D7"/>
    <w:rsid w:val="004D7630"/>
    <w:rsid w:val="004E28C5"/>
    <w:rsid w:val="005073A8"/>
    <w:rsid w:val="0058052D"/>
    <w:rsid w:val="005F4486"/>
    <w:rsid w:val="00647886"/>
    <w:rsid w:val="006646E3"/>
    <w:rsid w:val="006A4072"/>
    <w:rsid w:val="006B2F4F"/>
    <w:rsid w:val="006C7836"/>
    <w:rsid w:val="006F542A"/>
    <w:rsid w:val="006F7CA1"/>
    <w:rsid w:val="00784642"/>
    <w:rsid w:val="007928D0"/>
    <w:rsid w:val="00813D31"/>
    <w:rsid w:val="0083247A"/>
    <w:rsid w:val="008370D7"/>
    <w:rsid w:val="00845220"/>
    <w:rsid w:val="0087536D"/>
    <w:rsid w:val="009061BA"/>
    <w:rsid w:val="00941566"/>
    <w:rsid w:val="00954F82"/>
    <w:rsid w:val="009622B6"/>
    <w:rsid w:val="009675A7"/>
    <w:rsid w:val="00972908"/>
    <w:rsid w:val="0097753B"/>
    <w:rsid w:val="00983588"/>
    <w:rsid w:val="00983E5B"/>
    <w:rsid w:val="009A4F06"/>
    <w:rsid w:val="009E3238"/>
    <w:rsid w:val="00A45E99"/>
    <w:rsid w:val="00AB59C0"/>
    <w:rsid w:val="00B04007"/>
    <w:rsid w:val="00B10B27"/>
    <w:rsid w:val="00B21C5F"/>
    <w:rsid w:val="00B25AC8"/>
    <w:rsid w:val="00B43F09"/>
    <w:rsid w:val="00B86B41"/>
    <w:rsid w:val="00B929BC"/>
    <w:rsid w:val="00BC3866"/>
    <w:rsid w:val="00BC7D48"/>
    <w:rsid w:val="00BE1935"/>
    <w:rsid w:val="00BE2801"/>
    <w:rsid w:val="00BE3EC5"/>
    <w:rsid w:val="00C30153"/>
    <w:rsid w:val="00C34C48"/>
    <w:rsid w:val="00C90EE6"/>
    <w:rsid w:val="00CA5FA7"/>
    <w:rsid w:val="00D1032D"/>
    <w:rsid w:val="00D131BB"/>
    <w:rsid w:val="00D609C4"/>
    <w:rsid w:val="00D60F12"/>
    <w:rsid w:val="00D62E1C"/>
    <w:rsid w:val="00DE4FDE"/>
    <w:rsid w:val="00E65091"/>
    <w:rsid w:val="00ED02F3"/>
    <w:rsid w:val="00F5562C"/>
    <w:rsid w:val="00F62EC9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EC9"/>
  </w:style>
  <w:style w:type="paragraph" w:styleId="1">
    <w:name w:val="heading 1"/>
    <w:basedOn w:val="a"/>
    <w:next w:val="a"/>
    <w:qFormat/>
    <w:rsid w:val="00F62EC9"/>
    <w:pPr>
      <w:keepNext/>
      <w:jc w:val="center"/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F62EC9"/>
    <w:pPr>
      <w:keepNext/>
      <w:outlineLvl w:val="1"/>
    </w:pPr>
    <w:rPr>
      <w:rFonts w:ascii="Arial" w:hAnsi="Arial"/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2EC9"/>
    <w:pPr>
      <w:jc w:val="center"/>
    </w:pPr>
    <w:rPr>
      <w:sz w:val="24"/>
    </w:rPr>
  </w:style>
  <w:style w:type="paragraph" w:customStyle="1" w:styleId="a4">
    <w:name w:val="Таблица"/>
    <w:basedOn w:val="a5"/>
    <w:rsid w:val="00F62E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5">
    <w:name w:val="Message Header"/>
    <w:basedOn w:val="a"/>
    <w:rsid w:val="00F62E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a6">
    <w:name w:val="Таблотст"/>
    <w:basedOn w:val="a4"/>
    <w:rsid w:val="00F62EC9"/>
    <w:pPr>
      <w:ind w:left="85"/>
    </w:pPr>
  </w:style>
  <w:style w:type="paragraph" w:styleId="a7">
    <w:name w:val="Balloon Text"/>
    <w:basedOn w:val="a"/>
    <w:semiHidden/>
    <w:rsid w:val="00D60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EC9"/>
  </w:style>
  <w:style w:type="paragraph" w:styleId="1">
    <w:name w:val="heading 1"/>
    <w:basedOn w:val="a"/>
    <w:next w:val="a"/>
    <w:qFormat/>
    <w:rsid w:val="00F62EC9"/>
    <w:pPr>
      <w:keepNext/>
      <w:jc w:val="center"/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F62EC9"/>
    <w:pPr>
      <w:keepNext/>
      <w:outlineLvl w:val="1"/>
    </w:pPr>
    <w:rPr>
      <w:rFonts w:ascii="Arial" w:hAnsi="Arial"/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2EC9"/>
    <w:pPr>
      <w:jc w:val="center"/>
    </w:pPr>
    <w:rPr>
      <w:sz w:val="24"/>
    </w:rPr>
  </w:style>
  <w:style w:type="paragraph" w:customStyle="1" w:styleId="a4">
    <w:name w:val="Таблица"/>
    <w:basedOn w:val="a5"/>
    <w:rsid w:val="00F62E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5">
    <w:name w:val="Message Header"/>
    <w:basedOn w:val="a"/>
    <w:rsid w:val="00F62E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a6">
    <w:name w:val="Таблотст"/>
    <w:basedOn w:val="a4"/>
    <w:rsid w:val="00F62EC9"/>
    <w:pPr>
      <w:ind w:left="85"/>
    </w:pPr>
  </w:style>
  <w:style w:type="paragraph" w:styleId="a7">
    <w:name w:val="Balloon Text"/>
    <w:basedOn w:val="a"/>
    <w:semiHidden/>
    <w:rsid w:val="00D6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Количественная характеристика объектов ЕГРПО по г</vt:lpstr>
    </vt:vector>
  </TitlesOfParts>
  <Company>Мосгоркомстат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Количественная характеристика объектов ЕГРПО по г</dc:title>
  <dc:creator>Савельева Т.В.</dc:creator>
  <cp:lastModifiedBy>Асманкина Ирина Геннадьевна</cp:lastModifiedBy>
  <cp:revision>12</cp:revision>
  <cp:lastPrinted>2020-08-06T12:39:00Z</cp:lastPrinted>
  <dcterms:created xsi:type="dcterms:W3CDTF">2020-08-06T09:12:00Z</dcterms:created>
  <dcterms:modified xsi:type="dcterms:W3CDTF">2020-08-07T13:33:00Z</dcterms:modified>
</cp:coreProperties>
</file>